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ED0D3E" w:rsidRP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</w:t>
      </w:r>
      <w:r w:rsidR="00C0114C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4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–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C0114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ED0D3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G</w:t>
      </w:r>
      <w:r w:rsidR="002E7308">
        <w:rPr>
          <w:rFonts w:ascii="Times New Roman" w:hAnsi="Times New Roman" w:cs="Times New Roman"/>
          <w:b/>
          <w:sz w:val="24"/>
          <w:szCs w:val="20"/>
          <w:lang w:val="en-US"/>
        </w:rPr>
        <w:t>CKZ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2E7308" w:rsidRPr="002E7308">
        <w:rPr>
          <w:rFonts w:ascii="Times New Roman" w:hAnsi="Times New Roman" w:cs="Times New Roman"/>
          <w:b/>
          <w:sz w:val="24"/>
          <w:szCs w:val="20"/>
        </w:rPr>
        <w:t>3220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2E7308" w:rsidRPr="002E7308">
        <w:rPr>
          <w:rFonts w:ascii="Times New Roman" w:hAnsi="Times New Roman" w:cs="Times New Roman"/>
          <w:b/>
          <w:sz w:val="24"/>
          <w:lang w:val="kk-KZ"/>
        </w:rPr>
        <w:t>Жерге орналастырудағы ГАЖ және сандық картография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C0114C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2E7308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6B07303</w:t>
      </w:r>
      <w:r w:rsidR="00EA0580" w:rsidRPr="00EA0580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 – </w:t>
      </w:r>
      <w:r w:rsidR="002E7308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2E7308" w:rsidRPr="002E7308">
        <w:rPr>
          <w:rFonts w:ascii="Times New Roman" w:hAnsi="Times New Roman" w:cs="Times New Roman"/>
          <w:sz w:val="24"/>
          <w:lang w:val="kk-KZ"/>
        </w:rPr>
        <w:t>Жерге орналастырудағы ГАЖ және сандық картография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ED0D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Зұлпыхаров Қ.Б.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Кафедра меңгерушісі ___________________ </w:t>
      </w:r>
      <w:r w:rsidR="002E730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Токбергенова А.А.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1F1DCA">
        <w:rPr>
          <w:szCs w:val="23"/>
          <w:lang w:val="kk-KZ"/>
        </w:rPr>
        <w:t>магистранттардың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5D346A" w:rsidRPr="008357EE" w:rsidRDefault="005D346A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8357EE">
        <w:rPr>
          <w:rFonts w:ascii="Times New Roman" w:hAnsi="Times New Roman" w:cs="Times New Roman"/>
          <w:sz w:val="24"/>
          <w:szCs w:val="24"/>
          <w:lang w:val="kk-KZ"/>
        </w:rPr>
        <w:t>ГАЖ және кеңістіктік талдау: кіріспе және шолу.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технологиясын қолдану кадастрлық және жер ресурстарымен байланысты зерттеулерді жүргізу негізі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Желілік талдау дәне геокодтау талдау жүргізудің мүмкіндіктерін айқындау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Табиғи және экономикалық құбылыстарды модельдеу және болжаудағы ГАЖ мүмкіндіктерін сипаттау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Ауыл шаруашылығын дамыту мен жоспарлаудағы ГАЖ қолдану мәселелері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ГАЖ-ді табиғатты пайдалану және сақтауда қолдану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Геостатистикалық талдау түрлері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ГАЖ қолдану тәжірибесін талдау.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технологияларын практикада қолдану аясын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Ғылыми зерттеулердегі және кадастрлық жұмыстарды жүргізудегі ГАЖ деректер көздерін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Коммерциялық және тегін таратылатын ГАЖ айырмашылықтарын талдау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Бөлінген ГАЖ құру технологияларын үйрену (интерактивті, онлайн, картографиялық қызметтер, геопорталдар, бұлттық</w:t>
      </w:r>
      <w:r w:rsidRPr="00CF3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қызметтер, кластерлік жүйелер)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Интеллектуалды ГАЖ және оның қазіргі заманауи мүмкіндіктерін сипаттау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және қашықтықтан зондтау жүйелерін интеграфиясы сипатын қарастыру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ГАЖ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ғаламдық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интеграциясы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. Веб-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картографиялауды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қарастыру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Кеңістіктік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зерттеулердің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Модельдеу бағдарламаларын қарастыру және мүмкіндіктерін салыстыру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ArcGIS Living Atlas of the World — дүние жүзіндегі ең басты географиялық ақпарат жинағымен танысу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Геоақпараттық жүйелердегі мәліметтерді ұйымдастыру жұмыстарын игеру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010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Қоршаған ортаның ластануын талдауда үшін интерполяция әдісін қолдану</w:t>
      </w:r>
    </w:p>
    <w:p w:rsidR="005D346A" w:rsidRPr="007E6591" w:rsidRDefault="005D346A" w:rsidP="005D346A">
      <w:pPr>
        <w:spacing w:before="0"/>
        <w:jc w:val="left"/>
        <w:rPr>
          <w:rFonts w:ascii="Times New Roman" w:hAnsi="Times New Roman" w:cs="Times New Roman"/>
          <w:lang w:val="kk-KZ"/>
        </w:rPr>
      </w:pP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Картография. М., 1991. (Итоги науки и техники/ВИНИТИ.; Т.14: Геоинформационные системы и картография).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lastRenderedPageBreak/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Геоинформационные системы и методы их создания. Калуга, 1998, 252с.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0E7867" w:rsidRPr="00CA241F" w:rsidRDefault="000E7867" w:rsidP="000E7867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2E7308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2E7308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2E7308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2E7308"/>
    <w:rsid w:val="00327ED0"/>
    <w:rsid w:val="00493262"/>
    <w:rsid w:val="004C1303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0114C"/>
    <w:rsid w:val="00C529E9"/>
    <w:rsid w:val="00C646B7"/>
    <w:rsid w:val="00CF3D40"/>
    <w:rsid w:val="00CF40C9"/>
    <w:rsid w:val="00DA4114"/>
    <w:rsid w:val="00DC605D"/>
    <w:rsid w:val="00EA0580"/>
    <w:rsid w:val="00ED0D3E"/>
    <w:rsid w:val="00ED4C8A"/>
    <w:rsid w:val="00F2474C"/>
    <w:rsid w:val="00F33DFB"/>
    <w:rsid w:val="00F52D45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3B67D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3</cp:revision>
  <dcterms:created xsi:type="dcterms:W3CDTF">2023-02-13T04:47:00Z</dcterms:created>
  <dcterms:modified xsi:type="dcterms:W3CDTF">2023-09-21T03:45:00Z</dcterms:modified>
</cp:coreProperties>
</file>